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ABF8" w14:textId="77777777" w:rsidR="00CB5F18" w:rsidRPr="00CB5F18" w:rsidRDefault="00CB5F18" w:rsidP="00CB5F18">
      <w:pPr>
        <w:keepNext/>
        <w:widowControl/>
        <w:suppressAutoHyphens w:val="0"/>
        <w:autoSpaceDN/>
        <w:spacing w:after="0" w:line="312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lang w:eastAsia="pl-PL"/>
        </w:rPr>
        <w:t>Załącznik Nr 1 do SWZ</w:t>
      </w:r>
    </w:p>
    <w:p w14:paraId="4CF44626" w14:textId="56E3B404" w:rsidR="00CB5F18" w:rsidRPr="00CB5F18" w:rsidRDefault="00CB5F18" w:rsidP="00CB5F18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CB5F18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503E6E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CB5F18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 w:rsidR="00503E6E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40630030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</w:p>
    <w:p w14:paraId="10F006A1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</w:p>
    <w:p w14:paraId="2FE8B603" w14:textId="06ED1DCA" w:rsidR="00CB5F18" w:rsidRPr="008577D1" w:rsidRDefault="00CB5F18" w:rsidP="008577D1">
      <w:pPr>
        <w:pStyle w:val="Akapitzlist"/>
        <w:numPr>
          <w:ilvl w:val="0"/>
          <w:numId w:val="9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Szczegółowy opis przedmiotu zamówienia</w:t>
      </w:r>
      <w:r w:rsidR="0085220F"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</w:t>
      </w:r>
      <w:bookmarkStart w:id="0" w:name="_Hlk158276902"/>
      <w:r w:rsidR="0085220F"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(dla części</w:t>
      </w:r>
      <w:r w:rsidR="00A24104"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1; 2; 4</w:t>
      </w:r>
      <w:r w:rsidR="0085220F"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)</w:t>
      </w:r>
      <w:bookmarkEnd w:id="0"/>
    </w:p>
    <w:p w14:paraId="6C9E71AE" w14:textId="77777777" w:rsidR="008577D1" w:rsidRPr="008577D1" w:rsidRDefault="008577D1" w:rsidP="008577D1">
      <w:pPr>
        <w:pStyle w:val="Akapitzlist"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</w:p>
    <w:p w14:paraId="0D9B4B76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EF4227" w14:textId="101EFFA0" w:rsidR="0085220F" w:rsidRPr="0085220F" w:rsidRDefault="00CB5F18" w:rsidP="0085220F">
      <w:pPr>
        <w:pStyle w:val="Akapitzlist"/>
        <w:numPr>
          <w:ilvl w:val="1"/>
          <w:numId w:val="8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Przedmiotem zamówienia </w:t>
      </w:r>
      <w:r w:rsidR="0085220F"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jest opracowanie dokumentacji na poprawę infrastruktury 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85220F"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drogowej dróg powiatowych z podziałem na części: </w:t>
      </w:r>
    </w:p>
    <w:p w14:paraId="15F5B021" w14:textId="0A4C6635" w:rsidR="0085220F" w:rsidRPr="0085220F" w:rsidRDefault="0085220F" w:rsidP="0085220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1" w:name="_Hlk158274254"/>
      <w:bookmarkStart w:id="2" w:name="_Hlk158199107"/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Część 1</w:t>
      </w:r>
      <w:bookmarkEnd w:id="1"/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: Opracowanie dokumentacji projektowej dotyczącej poprawy infrastruktury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drogowej drogi powiatowej Nr 2619C Koneck – Jaranowo na odcinku o łącznej długości 3,35 km na terenie gminy Bądkowo.</w:t>
      </w:r>
    </w:p>
    <w:bookmarkEnd w:id="2"/>
    <w:p w14:paraId="0D7296D1" w14:textId="2FF9B3C8" w:rsidR="0085220F" w:rsidRPr="0085220F" w:rsidRDefault="0085220F" w:rsidP="0085220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Część 2: Opracowanie dokumentacji projektowej dotyczącej poprawy infrastruktury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drogowej </w:t>
      </w:r>
      <w:bookmarkStart w:id="3" w:name="_Hlk158275220"/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drogi powiatowej Nr 2618C Spoczynek - Zbrachlin </w:t>
      </w:r>
      <w:bookmarkEnd w:id="3"/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odcinku o łącznej długości 5,15 km na terenie gmin: Koneck, Waganiec.</w:t>
      </w:r>
    </w:p>
    <w:p w14:paraId="14E13458" w14:textId="6234BB2A" w:rsidR="0085220F" w:rsidRPr="0085220F" w:rsidRDefault="0085220F" w:rsidP="0085220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Część 4: Opracowanie dokumentacji projektowej dotyczącej poprawy infrastruktury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drogowej drogi powiatowej Nr 2528C Żyrosławice - Przybranowo na odcinku o łącznej długości 2,2 km na terenie gminy Aleksandrów Kujawski.</w:t>
      </w:r>
    </w:p>
    <w:p w14:paraId="209F9120" w14:textId="77777777" w:rsidR="0085220F" w:rsidRDefault="0085220F" w:rsidP="0085220F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AAB474" w14:textId="248F2D4D" w:rsidR="00CB5F18" w:rsidRPr="0085220F" w:rsidRDefault="0085220F" w:rsidP="0085220F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Zamówienie obejmuje opracowanie (oddzielnie dla każdej części) dokumentacji projektowych (projektu budowlanego, projektu wykonawczego, projektu stałej organizacji ruchu, specyfikacji technicznych wykonania i odbioru robót budowlanych, przedmiarów robót, kosztorysów ofertowych i inwestorskich); uzyskanie wszystkich wymaganych decyzji, opinii, uzgodnień, warunków technicznych i sprawdzeń; uzyskanie prawomocnej decyzji o pozwoleniu na budowę lub dokonanie skutecznego zgłoszenia robót nie wymagających pozwolenia na budowę wraz z uzyskaniem zaświadczenia o przyjęciu zgłoszenia milczącą zgodą.</w:t>
      </w:r>
    </w:p>
    <w:p w14:paraId="1BC59964" w14:textId="77777777" w:rsidR="00A24104" w:rsidRDefault="00A24104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4C4E6C5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13F03F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59ED186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3F9DD03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2F7F962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412F20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07DFE80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D73D2E7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6934694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B176BF3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E8B3D6D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4DF68EB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A195497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F7D15E" w14:textId="633145CC" w:rsidR="00A24104" w:rsidRDefault="00A24104" w:rsidP="00A24104">
      <w:pPr>
        <w:pStyle w:val="Akapitzlist"/>
        <w:numPr>
          <w:ilvl w:val="1"/>
          <w:numId w:val="8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24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Lokalizacja i charakterystyka istniejącego obiektu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77F59264" w14:textId="7647007C" w:rsidR="00A24104" w:rsidRDefault="00447C1D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bookmarkStart w:id="4" w:name="_Hlk158275192"/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Część 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– droga powiatowa Nr 2619C Koneck – Jaranowo</w:t>
      </w:r>
    </w:p>
    <w:bookmarkEnd w:id="4"/>
    <w:p w14:paraId="6F527FA6" w14:textId="77777777" w:rsidR="00447C1D" w:rsidRDefault="00447C1D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53990AB8" w14:textId="04C8360B" w:rsidR="008577D1" w:rsidRPr="008577D1" w:rsidRDefault="008577D1" w:rsidP="008577D1">
      <w:pPr>
        <w:pStyle w:val="Akapitzlist"/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8577D1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eastAsia="pl-PL"/>
        </w:rPr>
        <w:drawing>
          <wp:inline distT="0" distB="0" distL="0" distR="0" wp14:anchorId="4511B6A7" wp14:editId="23426779">
            <wp:extent cx="5162550" cy="4412523"/>
            <wp:effectExtent l="0" t="0" r="0" b="7620"/>
            <wp:docPr id="8806383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05" cy="442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BA01D" w14:textId="40BC0243" w:rsidR="00447C1D" w:rsidRDefault="008577D1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8577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odcinek nr 1 pomiędzy Łowiczkiem a Żabieńcem – 0,4 km</w:t>
      </w:r>
    </w:p>
    <w:p w14:paraId="79C3E051" w14:textId="77777777" w:rsidR="008577D1" w:rsidRDefault="008577D1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03C93EA7" w14:textId="77777777" w:rsidR="008577D1" w:rsidRDefault="008577D1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757A33D8" w14:textId="0B275441" w:rsidR="008577D1" w:rsidRPr="008577D1" w:rsidRDefault="008577D1" w:rsidP="008577D1">
      <w:pPr>
        <w:pStyle w:val="Akapitzlist"/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8577D1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eastAsia="pl-PL"/>
        </w:rPr>
        <w:lastRenderedPageBreak/>
        <w:drawing>
          <wp:inline distT="0" distB="0" distL="0" distR="0" wp14:anchorId="31AA8341" wp14:editId="2CFD4406">
            <wp:extent cx="5760720" cy="4152265"/>
            <wp:effectExtent l="0" t="0" r="0" b="635"/>
            <wp:docPr id="4515479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AB811" w14:textId="357B733B" w:rsidR="008577D1" w:rsidRDefault="008577D1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8577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odcinek nr 2 pomiędzy Żabieńcem a Jaranowem do drogi wojewódzkiej nr 252 – 2,95 km</w:t>
      </w:r>
    </w:p>
    <w:p w14:paraId="1CC5B4EC" w14:textId="77777777" w:rsidR="00447C1D" w:rsidRDefault="00447C1D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7A7C8444" w14:textId="77777777" w:rsidR="00447C1D" w:rsidRDefault="00447C1D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5362D3D3" w14:textId="77777777" w:rsidR="00C60B66" w:rsidRDefault="00447C1D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5" w:name="_Hlk158275251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Zakres inwestycji obejmuje drogę powiatową nr 2619C na odcinku pomiędzy miejscowościami Żabieniec i Jaranowo gm. Bądkowo </w:t>
      </w:r>
      <w:r w:rsid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podziałem na 2 odcinki: </w:t>
      </w:r>
    </w:p>
    <w:p w14:paraId="7589D157" w14:textId="7FD55BB7" w:rsidR="00447C1D" w:rsidRPr="00447C1D" w:rsidRDefault="00C60B66" w:rsidP="00C60B66">
      <w:pPr>
        <w:pStyle w:val="Akapitzlist"/>
        <w:suppressAutoHyphens w:val="0"/>
        <w:autoSpaceDN/>
        <w:spacing w:after="0" w:line="276" w:lineRule="auto"/>
        <w:ind w:left="4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</w:t>
      </w:r>
      <w:bookmarkStart w:id="6" w:name="_Hlk15828747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odcinek nr 1 pomiędzy Łowiczkiem a Żabieńcem – 0,4 km</w:t>
      </w:r>
      <w:r w:rsidR="00447C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bookmarkEnd w:id="6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-</w:t>
      </w:r>
      <w:bookmarkStart w:id="7" w:name="_Hlk15828754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odcinek nr 2 pomiędzy Żabieńcem a Jaranowem do drogi wojewódzkiej nr 252 – 2,95 km</w:t>
      </w:r>
      <w:bookmarkEnd w:id="7"/>
    </w:p>
    <w:p w14:paraId="4C8B9861" w14:textId="654E2495" w:rsidR="00C60B66" w:rsidRDefault="00C60B66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Łączna długość odcinków: 3,35 km</w:t>
      </w:r>
    </w:p>
    <w:bookmarkEnd w:id="5"/>
    <w:p w14:paraId="4B303ABF" w14:textId="18D85F6C" w:rsidR="00C60B66" w:rsidRDefault="00C60B66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Droga posiada szerokość zmienną od 5,0 m do 5,5 m.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Nawierzchnia bitumiczna wykazuje </w:t>
      </w:r>
      <w:r w:rsidR="003F2D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pęknięcia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ubytki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deformacje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Istniejące rowy są częściowo niedro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ne (zasypane bądź z przemieszczonymi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elementy umocnień rowów).</w:t>
      </w:r>
    </w:p>
    <w:p w14:paraId="18946CCB" w14:textId="77777777" w:rsidR="008577D1" w:rsidRDefault="008577D1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8BA7C0B" w14:textId="77777777" w:rsidR="008577D1" w:rsidRDefault="008577D1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61F35EC" w14:textId="77777777" w:rsidR="008577D1" w:rsidRDefault="008577D1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D65EC9A" w14:textId="77777777" w:rsidR="008577D1" w:rsidRDefault="008577D1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BC3E3D5" w14:textId="77777777" w:rsidR="008577D1" w:rsidRDefault="008577D1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22CE4E0" w14:textId="77777777" w:rsidR="008577D1" w:rsidRDefault="008577D1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76C2FDD" w14:textId="77777777" w:rsidR="008577D1" w:rsidRDefault="008577D1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6E2F04B" w14:textId="77777777" w:rsidR="00C60B66" w:rsidRDefault="00C60B66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F662EB6" w14:textId="64711335" w:rsidR="003F2DE1" w:rsidRDefault="003F2DE1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bookmarkStart w:id="8" w:name="_Hlk158276648"/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2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– droga powiatowa 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Nr 2618C Spoczynek - Zbrachlin</w:t>
      </w:r>
    </w:p>
    <w:bookmarkEnd w:id="8"/>
    <w:p w14:paraId="7AFB2E8D" w14:textId="77777777" w:rsidR="003F2DE1" w:rsidRDefault="003F2DE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45A07BD" w14:textId="4AAF2D4E" w:rsidR="008577D1" w:rsidRPr="008577D1" w:rsidRDefault="008577D1" w:rsidP="008577D1">
      <w:pPr>
        <w:pStyle w:val="Akapitzlist"/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77D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inline distT="0" distB="0" distL="0" distR="0" wp14:anchorId="390C3500" wp14:editId="6EF5118C">
            <wp:extent cx="5760720" cy="3102610"/>
            <wp:effectExtent l="0" t="0" r="0" b="2540"/>
            <wp:docPr id="186407168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AF9C" w14:textId="77777777" w:rsidR="003F2DE1" w:rsidRDefault="003F2DE1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667C20A" w14:textId="747AA688" w:rsidR="003F2DE1" w:rsidRDefault="003F2DE1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Zakres inwestycji obejmuje drogę powiatową nr 2618C na odcinku pomiędzy miejscowościami Spoczynek gm. Koneck i Niszczewy gm. Waganiec z podziałem na 2 odcinki: </w:t>
      </w:r>
    </w:p>
    <w:p w14:paraId="058BF293" w14:textId="76D8857C" w:rsidR="003F2DE1" w:rsidRPr="00447C1D" w:rsidRDefault="003F2DE1" w:rsidP="003F2DE1">
      <w:pPr>
        <w:pStyle w:val="Akapitzlist"/>
        <w:suppressAutoHyphens w:val="0"/>
        <w:autoSpaceDN/>
        <w:spacing w:after="0" w:line="276" w:lineRule="auto"/>
        <w:ind w:left="4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odcinek nr 1 pomiędzy msc: Spoczynkiem a Święte – </w:t>
      </w:r>
      <w:r w:rsidR="00154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2,1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km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- odcinek nr 2 pomiędzy msc: Święte a Niszczewy  – </w:t>
      </w:r>
      <w:r w:rsidR="00154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3,05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km</w:t>
      </w:r>
    </w:p>
    <w:p w14:paraId="7C1A65FD" w14:textId="77777777" w:rsidR="003F2DE1" w:rsidRDefault="003F2DE1" w:rsidP="003F2DE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4E59358" w14:textId="1C57C41E" w:rsidR="003F2DE1" w:rsidRDefault="003F2DE1" w:rsidP="003F2DE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Łączna długość odcinków: 5,15 km</w:t>
      </w:r>
    </w:p>
    <w:p w14:paraId="2A1E922C" w14:textId="77777777" w:rsidR="003F2DE1" w:rsidRDefault="003F2DE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9428AEC" w14:textId="3DE1337E" w:rsidR="003F2DE1" w:rsidRDefault="003F2DE1" w:rsidP="003F2DE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Droga posiada szerokość zmienną od 5,0 m do 5,5 m.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Nawierzchnia bitumiczna wykazuje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pęknięcia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ubytki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deformacje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Istniejące rowy są częściowo niedro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ne (zasypane bądź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przemieszczonymi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elementy umocnień rowów).</w:t>
      </w:r>
    </w:p>
    <w:p w14:paraId="64C4AB38" w14:textId="77777777" w:rsidR="003F2DE1" w:rsidRDefault="003F2DE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066EEA3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10C4F5D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E183C4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798E586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0259958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9BBA290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D5040C4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5C37722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4FE4C3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C074B75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D532678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1967A3B" w14:textId="5225065D" w:rsidR="003F2DE1" w:rsidRDefault="003F2DE1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4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– droga powiatowa 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Nr 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52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8C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Żyrosławice - Przybran</w:t>
      </w:r>
      <w:r w:rsidR="00154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wo</w:t>
      </w:r>
    </w:p>
    <w:p w14:paraId="03B06BD0" w14:textId="77777777" w:rsidR="003F2DE1" w:rsidRDefault="003F2DE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446E7AF" w14:textId="6D6DDD6C" w:rsidR="008577D1" w:rsidRPr="008577D1" w:rsidRDefault="008577D1" w:rsidP="008577D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77D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inline distT="0" distB="0" distL="0" distR="0" wp14:anchorId="7A9A15E5" wp14:editId="24A873C4">
            <wp:extent cx="5760720" cy="4898390"/>
            <wp:effectExtent l="0" t="0" r="0" b="0"/>
            <wp:docPr id="11088971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F196" w14:textId="77777777" w:rsidR="001542AB" w:rsidRDefault="001542AB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3E675F8" w14:textId="1CE27D9B" w:rsidR="001542AB" w:rsidRDefault="001542AB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Zakres inwestycji obejmuje drogę powiatową nr 2528C w miejscowości Przybranowo</w:t>
      </w:r>
      <w:r w:rsidR="008577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8577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kierunku miejscowości Opoki do mostu na rzece Tążynie o łącznej długości 2,2 km. </w:t>
      </w:r>
    </w:p>
    <w:p w14:paraId="57C7EE6A" w14:textId="77777777" w:rsidR="001542AB" w:rsidRDefault="001542AB" w:rsidP="001542AB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Droga posiada szerokość zmienną od 5,0 m do 5,5 m.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Nawierzchnia bitumiczna wykazuje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pęknięcia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ubytki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deformacje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Istniejące rowy są częściowo niedro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ne (zasypane bądź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przemieszczonymi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elementy umocnień rowów).</w:t>
      </w:r>
    </w:p>
    <w:p w14:paraId="770F85D2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FB6F5AD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D0BE96A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6A69DF7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F301313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734FA9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2958574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277EF5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091B0607" w14:textId="78F63A4C" w:rsid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Założenia projektowe</w:t>
      </w:r>
      <w:r w:rsid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745B0F93" w14:textId="77777777" w:rsidR="0085220F" w:rsidRDefault="0085220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09AA1AB" w14:textId="4654112F" w:rsidR="001542AB" w:rsidRDefault="001542AB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154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Część 1 – droga powiatowa Nr 2619C Koneck – Jaranowo</w:t>
      </w:r>
    </w:p>
    <w:p w14:paraId="3B8BF3B8" w14:textId="77777777" w:rsidR="008577D1" w:rsidRPr="001542AB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6CC2F6A2" w14:textId="77777777" w:rsidR="00CB5F18" w:rsidRPr="00CB5F18" w:rsidRDefault="00CB5F18" w:rsidP="00CB5F18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bookmarkStart w:id="9" w:name="_Hlk158276661"/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kategoria drogi: powiatowa, </w:t>
      </w:r>
    </w:p>
    <w:p w14:paraId="0E7C989E" w14:textId="77777777" w:rsidR="00CB5F18" w:rsidRPr="00CB5F18" w:rsidRDefault="00CB5F18" w:rsidP="00CB5F18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>- klasa drogi: Z (zbiorcza),</w:t>
      </w:r>
    </w:p>
    <w:p w14:paraId="2559B0E3" w14:textId="5A215812" w:rsidR="00CB5F18" w:rsidRPr="00CB5F18" w:rsidRDefault="00CB5F18" w:rsidP="00CB5F18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1559D">
        <w:rPr>
          <w:rFonts w:ascii="Times New Roman" w:hAnsi="Times New Roman" w:cs="Times New Roman"/>
          <w:bCs/>
          <w:sz w:val="24"/>
          <w:szCs w:val="24"/>
        </w:rPr>
        <w:t>przebudowa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nawierzchni jezdni: </w:t>
      </w:r>
      <w:r w:rsidR="00D46C7F">
        <w:rPr>
          <w:rFonts w:ascii="Times New Roman" w:hAnsi="Times New Roman" w:cs="Times New Roman"/>
          <w:bCs/>
          <w:sz w:val="24"/>
          <w:szCs w:val="24"/>
        </w:rPr>
        <w:t xml:space="preserve">poszerzenie jezdni do </w:t>
      </w:r>
      <w:r w:rsidR="0085220F">
        <w:rPr>
          <w:rFonts w:ascii="Times New Roman" w:hAnsi="Times New Roman" w:cs="Times New Roman"/>
          <w:bCs/>
          <w:sz w:val="24"/>
          <w:szCs w:val="24"/>
        </w:rPr>
        <w:t>6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m,</w:t>
      </w:r>
    </w:p>
    <w:p w14:paraId="7CE3CD1A" w14:textId="37C09DE2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zaprojektować odwodnienie odcinka drogi poprzez zastosowanie odpowiednich pochyleń 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podłużnych i poprzecznych elementów drogi, umożliwiające odpływ wody na teren pasa drogowego,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odtworzenie istniejących rowów, </w:t>
      </w:r>
    </w:p>
    <w:p w14:paraId="4A405A14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zaprojektować budowę i przebudowę istniejących zjazdów indywidualnych i publicznych zapewniająca obsługę komunikacyjną każdej działki w granicach opracowania,</w:t>
      </w:r>
    </w:p>
    <w:p w14:paraId="21CC8004" w14:textId="77777777" w:rsid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uwzględnić możliwość wystąpienia kolizji z istniejącą infrastrukturą oraz ewentualną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konieczność opracowania projektu(ów) przebudowy dla poszczególnych branż,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− zaprojektować oznakowanie poziome i pionowe drogi,</w:t>
      </w:r>
    </w:p>
    <w:p w14:paraId="50573E35" w14:textId="3E83CD44" w:rsidR="00D46C7F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przebudowa/ budowa poboczy z kruszywa łamanego,</w:t>
      </w:r>
    </w:p>
    <w:p w14:paraId="31A3C1C5" w14:textId="7C37BC89" w:rsidR="00D46C7F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profilowanie rowów,</w:t>
      </w:r>
    </w:p>
    <w:p w14:paraId="632F3B3C" w14:textId="03AAD85A" w:rsidR="00D46C7F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odmulenie przepustów drogowych,</w:t>
      </w:r>
    </w:p>
    <w:p w14:paraId="0312DD7C" w14:textId="384D0DBC" w:rsidR="00D46C7F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wykonanie elementów odwadniających, </w:t>
      </w:r>
    </w:p>
    <w:p w14:paraId="05050B6B" w14:textId="231AEF12" w:rsidR="00503E6E" w:rsidRDefault="00503E6E" w:rsidP="00503E6E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</w:t>
      </w:r>
      <w:r w:rsidRP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Wykonawca dokona analizy konieczności budowy kanału technologicznego: oświadczenie Inwestora / złożenie wniosku o zwolnienie z obowiązku budowy kanału technologicznego / zaprojektowanie kanału technologicznego.</w:t>
      </w:r>
    </w:p>
    <w:p w14:paraId="4EDA32C7" w14:textId="77777777" w:rsidR="007B7B9A" w:rsidRPr="007B7B9A" w:rsidRDefault="007B7B9A" w:rsidP="007B7B9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B7B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Wykonanie prac w obrębie istniejącego pasa drogowego. </w:t>
      </w:r>
    </w:p>
    <w:p w14:paraId="7F960105" w14:textId="77777777" w:rsidR="007B7B9A" w:rsidRDefault="007B7B9A" w:rsidP="00503E6E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bookmarkEnd w:id="9"/>
    <w:p w14:paraId="51353DF4" w14:textId="0526F44B" w:rsidR="00D46C7F" w:rsidRDefault="00D46C7F" w:rsidP="00D46C7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2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– droga powiatowa 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Nr 2618C Spoczynek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–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Zbrachlin</w:t>
      </w:r>
    </w:p>
    <w:p w14:paraId="267D5186" w14:textId="77777777" w:rsidR="00D46C7F" w:rsidRDefault="00D46C7F" w:rsidP="00D46C7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69AD2DBC" w14:textId="77777777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bookmarkStart w:id="10" w:name="_Hlk158276788"/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kategoria drogi: powiatowa, </w:t>
      </w:r>
    </w:p>
    <w:p w14:paraId="33C07850" w14:textId="77777777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>- klasa drogi: Z (zbiorcza),</w:t>
      </w:r>
    </w:p>
    <w:p w14:paraId="79D467EE" w14:textId="6A6B7245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1559D">
        <w:rPr>
          <w:rFonts w:ascii="Times New Roman" w:hAnsi="Times New Roman" w:cs="Times New Roman"/>
          <w:bCs/>
          <w:sz w:val="24"/>
          <w:szCs w:val="24"/>
        </w:rPr>
        <w:t>przebudowa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nawierzchni jezdni: </w:t>
      </w:r>
      <w:r>
        <w:rPr>
          <w:rFonts w:ascii="Times New Roman" w:hAnsi="Times New Roman" w:cs="Times New Roman"/>
          <w:bCs/>
          <w:sz w:val="24"/>
          <w:szCs w:val="24"/>
        </w:rPr>
        <w:t>poszerzenie jezdni do 6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m,</w:t>
      </w:r>
    </w:p>
    <w:p w14:paraId="64A4119D" w14:textId="77777777" w:rsidR="00D46C7F" w:rsidRPr="00CB5F18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zaprojektować odwodnienie odcinka drogi poprzez zastosowanie odpowiednich pochyleń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podłużnych i poprzecznych elementów drogi, umożliwiające odpływ wody na teren pasa drogowego,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odtworzenie istniejących rowów, </w:t>
      </w:r>
    </w:p>
    <w:p w14:paraId="0544B37E" w14:textId="77777777" w:rsidR="00D46C7F" w:rsidRPr="00CB5F18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zaprojektować budowę i przebudowę istniejących zjazdów indywidualnych i publicznych zapewniająca obsługę komunikacyjną każdej działki w granicach opracowania,</w:t>
      </w:r>
    </w:p>
    <w:p w14:paraId="37A69B20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uwzględnić możliwość wystąpienia kolizji z istniejącą infrastrukturą oraz ewentualną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konieczność opracowania projektu(ów) przebudowy dla poszczególnych branż,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− zaprojektować oznakowanie poziome i pionowe drogi,</w:t>
      </w:r>
    </w:p>
    <w:p w14:paraId="0D99F6DD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przebudowa/ budowa poboczy z kruszywa łamanego,</w:t>
      </w:r>
    </w:p>
    <w:p w14:paraId="66A046C3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profilowanie rowów,</w:t>
      </w:r>
    </w:p>
    <w:p w14:paraId="2DC795CF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odmulenie przepustów drogowych,</w:t>
      </w:r>
    </w:p>
    <w:p w14:paraId="5CCB0069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wykonanie elementów odwadniających, </w:t>
      </w:r>
    </w:p>
    <w:p w14:paraId="5C7614E2" w14:textId="2FEAA969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- możliwość budowy odcinka chodnika,  </w:t>
      </w:r>
    </w:p>
    <w:p w14:paraId="72DBB0A8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</w:t>
      </w:r>
      <w:r w:rsidRP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Wykonawca dokona analizy konieczności budowy kanału technologicznego: oświadczenie Inwestora / złożenie wniosku o zwolnienie z obowiązku budowy kanału technologicznego / zaprojektowanie kanału technologicznego.</w:t>
      </w:r>
    </w:p>
    <w:p w14:paraId="7AEE8B00" w14:textId="77777777" w:rsidR="007B7B9A" w:rsidRPr="007B7B9A" w:rsidRDefault="007B7B9A" w:rsidP="007B7B9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B7B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Wykonanie prac w obrębie istniejącego pasa drogowego. </w:t>
      </w:r>
    </w:p>
    <w:p w14:paraId="7115082D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bookmarkEnd w:id="10"/>
    <w:p w14:paraId="33BA0903" w14:textId="3AD2430C" w:rsidR="00D46C7F" w:rsidRDefault="00D46C7F" w:rsidP="00D46C7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4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– droga powiatowa 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Nr 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52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8C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Żyrosławice – Przybranowo</w:t>
      </w:r>
    </w:p>
    <w:p w14:paraId="10379EE9" w14:textId="77777777" w:rsidR="00D46C7F" w:rsidRDefault="00D46C7F" w:rsidP="00D46C7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2130128B" w14:textId="77777777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kategoria drogi: powiatowa, </w:t>
      </w:r>
    </w:p>
    <w:p w14:paraId="4C44271A" w14:textId="77777777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>- klasa drogi: Z (zbiorcza),</w:t>
      </w:r>
    </w:p>
    <w:p w14:paraId="6D9CEAA8" w14:textId="37BBE000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1559D">
        <w:rPr>
          <w:rFonts w:ascii="Times New Roman" w:hAnsi="Times New Roman" w:cs="Times New Roman"/>
          <w:bCs/>
          <w:sz w:val="24"/>
          <w:szCs w:val="24"/>
        </w:rPr>
        <w:t>przebudowa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nawierzchni jezdni: </w:t>
      </w:r>
      <w:r>
        <w:rPr>
          <w:rFonts w:ascii="Times New Roman" w:hAnsi="Times New Roman" w:cs="Times New Roman"/>
          <w:bCs/>
          <w:sz w:val="24"/>
          <w:szCs w:val="24"/>
        </w:rPr>
        <w:t>poszerzenie jezdni do 6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m,</w:t>
      </w:r>
    </w:p>
    <w:p w14:paraId="37E3238C" w14:textId="77777777" w:rsidR="00D46C7F" w:rsidRPr="00CB5F18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zaprojektować odwodnienie odcinka drogi poprzez zastosowanie odpowiednich pochyleń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podłużnych i poprzecznych elementów drogi, umożliwiające odpływ wody na teren pasa drogowego,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odtworzenie istniejących rowów, </w:t>
      </w:r>
    </w:p>
    <w:p w14:paraId="1FD776B9" w14:textId="77777777" w:rsidR="00D46C7F" w:rsidRPr="00CB5F18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zaprojektować budowę i przebudowę istniejących zjazdów indywidualnych i publicznych zapewniająca obsługę komunikacyjną każdej działki w granicach opracowania,</w:t>
      </w:r>
    </w:p>
    <w:p w14:paraId="27F247EA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uwzględnić możliwość wystąpienia kolizji z istniejącą infrastrukturą oraz ewentualną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konieczność opracowania projektu(ów) przebudowy dla poszczególnych branż,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− zaprojektować oznakowanie poziome i pionowe drogi,</w:t>
      </w:r>
    </w:p>
    <w:p w14:paraId="14BD9209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przebudowa/ budowa poboczy z kruszywa łamanego,</w:t>
      </w:r>
    </w:p>
    <w:p w14:paraId="47981552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profilowanie rowów,</w:t>
      </w:r>
    </w:p>
    <w:p w14:paraId="3076D184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odmulenie przepustów drogowych,</w:t>
      </w:r>
    </w:p>
    <w:p w14:paraId="59508FEA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wykonanie elementów odwadniających, </w:t>
      </w:r>
    </w:p>
    <w:p w14:paraId="6615BD9E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</w:t>
      </w:r>
      <w:r w:rsidRP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Wykonawca dokona analizy konieczności budowy kanału technologicznego: oświadczenie Inwestora / złożenie wniosku o zwolnienie z obowiązku budowy kanału technologicznego / zaprojektowanie kanału technologicznego.</w:t>
      </w:r>
    </w:p>
    <w:p w14:paraId="73DAB933" w14:textId="77777777" w:rsidR="007B7B9A" w:rsidRPr="007B7B9A" w:rsidRDefault="007B7B9A" w:rsidP="007B7B9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B7B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Wykonanie prac w obrębie istniejącego pasa drogowego. </w:t>
      </w:r>
    </w:p>
    <w:p w14:paraId="6B18509B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82302F8" w14:textId="77777777" w:rsidR="00D46C7F" w:rsidRPr="00CB5F18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D57EF9F" w14:textId="3A1618B4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Opracowanie dokumentacji projektow</w:t>
      </w:r>
      <w:r w:rsidR="00D46C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ych </w:t>
      </w:r>
      <w:r w:rsidR="00D46C7F" w:rsidRPr="00D46C7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  <w:t>(dla części 1; 2; 4)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obejmuję między innymi: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− pozyskanie map do opracowania projektów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(mapa do celów projektowych)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71907C4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projektu budowlanego składającego się z: projektu zagospodarowania inwestycji (tzw. projekt zagospodarowania działki lub terenu sporządzony na aktualnej mapie do celów projektowych lub jej kopii), formy architektoniczno-budowlanej (tzw. projekt architektoniczno-budowlany), o szczegółowych rozwiązań techniczno-konstrukcyjnych (tzw. projekt techniczny),</w:t>
      </w:r>
    </w:p>
    <w:p w14:paraId="4EFBAD1E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projektów branżowych (jeżeli będą konieczne),</w:t>
      </w:r>
    </w:p>
    <w:p w14:paraId="282D3A22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uzyskanie odpowiednich opinii, uzgodnień, decyzji,</w:t>
      </w:r>
    </w:p>
    <w:p w14:paraId="6A1BE2D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specyfikacji technicznych wykonania i odbioru robót budowlanych,</w:t>
      </w:r>
    </w:p>
    <w:p w14:paraId="4ADA7706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przedmiaru robót oraz kosztorysu inwestorskiego,</w:t>
      </w:r>
    </w:p>
    <w:p w14:paraId="3A14F30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− wykonanie projektu stałej organizacji ruchu wraz z uzyskaniem niezbędnych opinii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oraz zatwierdzenia (jeżeli będzie konieczność),</w:t>
      </w:r>
    </w:p>
    <w:p w14:paraId="50BB2E5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sporządzenie informacji dotyczącej bezpieczeństwa i ochrony zdrowia,</w:t>
      </w:r>
    </w:p>
    <w:p w14:paraId="37ED128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opracowanie niezbędnych materiałów (np. operatu) do uzyskania pozwolenia wodnoprawnego wraz z jego uzyskaniem – (gdy nakazują tego przepisy),</w:t>
      </w:r>
    </w:p>
    <w:p w14:paraId="1CEB850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opracowanie niezbędnych materiałów (np. karty informacyjnej przedsięwzięcia, raportu oddziaływania na środowisko) do uzyskania decyzji o środowiskowych uwarunkowaniach wraz z jej uzyskaniem – (gdy nakazują tego przepisy),</w:t>
      </w:r>
    </w:p>
    <w:p w14:paraId="125A3C4D" w14:textId="34BDF59E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uzyskanie prawomocnej decyzji na wycinkę drzew (jeżeli będą konieczne),</w:t>
      </w:r>
    </w:p>
    <w:p w14:paraId="2AC80DA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uzyskanie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 xml:space="preserve">prawomocnej decyzji o pozwoleniu na budowę lub dokonanie skutecznego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br/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>o przyjęciu zgłoszenia milczącą zgodą.</w:t>
      </w:r>
    </w:p>
    <w:p w14:paraId="57C04B3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712090C" w14:textId="337D58CA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Podstawowe warunki wykonania:</w:t>
      </w:r>
    </w:p>
    <w:p w14:paraId="59F1CE3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Dokumentacja techniczna powinna być wykonana zgodnie z:</w:t>
      </w:r>
    </w:p>
    <w:p w14:paraId="2C80674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ustawą z dnia 7 lipca 1994r. Prawo budowlane,</w:t>
      </w:r>
    </w:p>
    <w:p w14:paraId="5505CB3B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ustawą z dnia 21 marca 1985r. o drogach publicznych,</w:t>
      </w:r>
    </w:p>
    <w:p w14:paraId="5A526D2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rozporządzeniem Ministra Transportu i Gospodarki Morskiej z dnia 02 marca 1999r.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sprawie warunków technicznych, jakim powinny odpowiadać drogi publiczne i ich usytuowanie,</w:t>
      </w:r>
    </w:p>
    <w:p w14:paraId="27314489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rozporządzeniem Ministra Rozwoju z 11 września 2020r. w sprawie szczegółowego zakresu i formy projektu budowlanego,</w:t>
      </w:r>
    </w:p>
    <w:p w14:paraId="281F026E" w14:textId="14604A70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rozporządzeniem Ministra Rozwoju i Technologii z dnia 20 grudnia 2021r.. w sprawie szczegółowego zakresu i formy dokumentacji projektowej, specyfikacji technicznych wykonania 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odbioru robót budowlanych oraz programu funkcjonalno – użytkowego,</w:t>
      </w:r>
    </w:p>
    <w:p w14:paraId="48ACF47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rozporządzeniem Ministra Infrastruktury z dnia 23 czerwca 2003r. w sprawie informacji dotyczącej bezpieczeństwa i ochrony zdrowia,</w:t>
      </w:r>
    </w:p>
    <w:p w14:paraId="2E2ACC5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ustawę z dnia 3 października 2008r. o udostępnianiu informacji o środowisku i jego ochronie, udziale społeczeństwa w ochronie środowiska oraz ocenach oddziaływania na środowisko,</w:t>
      </w:r>
    </w:p>
    <w:p w14:paraId="3AEE53B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oraz wytycznymi i uzgodnieniami z Zamawiającym oraz uzgodnieniami z gestorami sieci.</w:t>
      </w:r>
    </w:p>
    <w:p w14:paraId="640F589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BC69E61" w14:textId="7EDB8176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6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Wymagania dotyczące zawartości opracowań projektowych.</w:t>
      </w:r>
    </w:p>
    <w:p w14:paraId="4DB6BCF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1) Projekt budowlany wykonany zgodnie z ustawą z dnia 7 lipca 1994 roku Prawo budowlane,</w:t>
      </w:r>
    </w:p>
    <w:p w14:paraId="767B2AE3" w14:textId="625FE851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2) Dokumentacja powinna zawierać wszystkie niezbędne opinie, uzgodnienia i sprawdzenia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projektowe umożliwiające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uzyskanie prawomocnej decyzji o pozwoleniu na budowę lub dokonanie skutecznego zgłoszenia robót nie wymagających pozwolenia na budowę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br/>
        <w:t>z uzyskaniem zaświadczenia</w:t>
      </w:r>
      <w:r w:rsidR="006F4A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 </w:t>
      </w:r>
      <w:r w:rsidR="006F4A01" w:rsidRPr="006F4A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>o przyjęciu zgłoszenia milczącą zgodą.</w:t>
      </w:r>
    </w:p>
    <w:p w14:paraId="6E292F49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Sporządzenie wszelkich niezbędnych opracowań dotyczy między innymi: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a) opracowania materiałów niezbędnych do uzyskania decyzji o środowiskowych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uwarunkowaniach zgody na realizację przedsięwzięcia, w tym kartę informacyjną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przedsięwzięcia - jeżeli przepisy tego wymagają,</w:t>
      </w:r>
    </w:p>
    <w:p w14:paraId="3D080838" w14:textId="72A543AC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b) uzyskanie warunków technicznych od gestorów sieci np. na usunięcie kolizji uzbrojenia podziemnego i naziemnego z projektowanym układem komunikacyjnym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78301A31" w14:textId="2344ADB9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c) opracowanie materiałów niezbędnych (np. operatu) do uzyskania oraz uzyskanie pozwolenia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wodnoprawnego - gdy nakazują tego przepisy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6869BF7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3) Przedmiar robót powinien zawierać opis robót budowlanych w kolejności technologicznej ich wykonania z podaniem ilości jednostek przedmiarowych robót wynikających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z dokumentacji projektowej oraz podstaw do ustalenia cen jednostkowych robót lub nakładów rzeczowych (nr i wydawca katalogu, nr tablicy i kolumny) opracowane na zasadach określonych w Rozporządzeniu Ministra Rozwoju i Technologii z 20 grudnia 2021 roku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sprawie szczegółowego zakresu i formy dokumentacji projektowej, specyfikacji technicznych wykonania i odbioru robót budowlanych oraz programu funkcjonalno – użytkowego.</w:t>
      </w:r>
    </w:p>
    <w:p w14:paraId="0A999CD5" w14:textId="7C72538C" w:rsidR="0085220F" w:rsidRPr="0085220F" w:rsidRDefault="00CB5F18" w:rsidP="0085220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4) Kosztorys inwestorski powinien być wykonany zgodnie z Rozporządzeniem Ministra Rozwoju i Technologii z dnia 20 grudnia 2021 roku w sprawie określenia metod i podstaw sporządzania kosztorysu inwestorskiego, obliczania planowanych kosztów prac projektowych oraz planowanych kosztów robót budowlanych określonych w programie funkcjonalno –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użytkowym,</w:t>
      </w:r>
      <w:r w:rsidR="0085220F" w:rsidRPr="0085220F">
        <w:t xml:space="preserve"> </w:t>
      </w:r>
      <w:r w:rsidR="0085220F"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dokonanie aktualizacji kosztorysu inwestorskiego przed przystąpieniem Zamawiającego do przeprowadzenia postępowania o udzielenie zamówienia publicznego na realizację robót budowlanych objętych dokumentacją projektową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6A0351D1" w14:textId="08B6F3F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5) Projekt stałej organizacji ruchu należy wykonać zgodnie z Rozporządzeniem Ministra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Infrastruktury z dnia 3 lipca 2003 r. w sprawie szczegółowych warunków technicznych dla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znaków i sygnałów drogowych oraz urządzeń bezpieczeństwa ruchu drogowego i warunków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ich umieszczania na drogach oraz Rozporządzeniem Ministra Infrastruktury z dnia 23 września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2003 r. w sprawie szczegółowych warunków zarządzania ruchem na drogach oraz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wykonywania nadzoru nad tym zarządzaniem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1C669CD0" w14:textId="1B0D6FF2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6) Szczegółowe specyfikacje techniczne powinny być sporządzone na podstawie Rozporządzenia Ministra Rozwoju i Technologii z 20 grudnia 2021 roku, w sprawie szczegółowego zakresu i formy dokumentacji projektowej, specyfikacji technicznych wykonania i odbioru robót budowlanych oraz programu funkcjonalno 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–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użytkowego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279AA1E5" w14:textId="3D394B88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7) Projekty branżowe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724188DC" w14:textId="368528BC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8) Dokumentacja projektowa, jako opis przedmiotu zamówienia, powinna spełniać wszystkie wymogi ustawy Prawo Zamówień Publicznych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572C426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9) Dokumentacja powinna zawierać opis materiałów i rozwiązań projektowych za pomocą cech technicznych i jakościowych z zachowaniem Polskich Norm przenoszących normy europejskie lub norm innych państw członkowskich Europejskiego Obszaru Gospodarczego przenoszących te normy. W dokumentacji projektowej zabrania się opisywania materiałów i urządzeń za pomocą znaków towarowych, patentów lub pochodzenia, chyba, że jest to uzasadnione specyfiką przedmiotu zamówienia i Wykonawca nie może opisać przedmiotu zamówienia za pomocą dostatecznie dokładnych określeń, a wskazaniu takiemu towarzyszy sformułowanie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„o parametrach wyższych lub równoważnych”. W takim przypadku Wykonawca zobowiązany jest sporządzić szczegółowy opis, w jaki sposób równoważność może być weryfikowana przez Zamawiającego.</w:t>
      </w:r>
    </w:p>
    <w:p w14:paraId="57FB50C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10) Wykonawca dołączy do dokumentacji projektowej oświadczenie:</w:t>
      </w:r>
    </w:p>
    <w:p w14:paraId="5F572F2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projekt jest wykonany zgodnie z umową, obowiązującymi przepisami techniczno–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budowlanymi, normami i wytycznymi, i że został wykonany w stanie kompletnym z punktu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widzenia celu, któremu ma służyć,</w:t>
      </w:r>
    </w:p>
    <w:p w14:paraId="2EB88F82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przedłożona dokumentacja w wersji elektronicznej (projekt budowlany, projekty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wykonawcze, kosztorys, przedmiar, specyfikacje oraz dokumenty formalno - prawne) jest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zgodna z wersją papierową,</w:t>
      </w:r>
    </w:p>
    <w:p w14:paraId="79664BB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dostarczony projekt jest wolny od jakichkolwiek wad fizycznych i od wad prawnych,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wzajemnej zgodności kosztorysu inwestorskiego, przedmiaru robót, specyfikacji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technicznych i rozwiązań projektowych.</w:t>
      </w:r>
    </w:p>
    <w:p w14:paraId="64745F82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11) Jeżeli przepisy nakładają obowiązek posiadania pozwolenia wodnoprawnego lub raportu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oddziaływania na środowisko i decyzji środowiskowej dokumenty takie muszą zostać wykonane przez projektanta i wchodzić w skład dokumentacji projektowej.</w:t>
      </w:r>
    </w:p>
    <w:p w14:paraId="5F80F3F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12) Wykonawca ma obowiązek przygotować i złożyć we właściwym urzędzie wniosek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o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 xml:space="preserve">wydanie decyzji o pozwoleniu na budowę lub dokonanie skutecznego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oraz uczestniczyć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w postępowaniu o uzyskanie przedmiotowej decyzji. Zakończenie przedmiotu zamówienia nastąpi w momencie uzyskania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>prawomocnej decyzji o pozwoleniu na budowę lub dokonanie skutecznego zgłoszenia robót nie wymagających pozwolenia na budowę z uzyskaniem zaświadczenia.</w:t>
      </w:r>
    </w:p>
    <w:p w14:paraId="711B25B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13) Przyjęte rozwiązania określone w dokumentacji projektowej muszą uwzględniać potrzeby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Zamawiającego i odpowiadać wiedzy technicznej, obowiązującym polskim normom i normom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branżowym przenoszącym normy europejskie oraz przepisom techniczno-budowlanym.</w:t>
      </w:r>
    </w:p>
    <w:p w14:paraId="39839E8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14) Dane do opracowania dokumentacji, badania, pomiary, uzgodnienia oraz materiały niezbędne do jej sporządzenia Wykonawca uzyska we własnym zakresie i na własny koszt.</w:t>
      </w:r>
    </w:p>
    <w:p w14:paraId="09664771" w14:textId="6CE0C7F8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7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Dokumentację projektową należy wykonać w formie papierowej oraz w formie elektronicznej.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1) Wymagana ilość opracowań w formie papierowej związanych z przedmiotem zamówienia wynosi:</w:t>
      </w:r>
    </w:p>
    <w:p w14:paraId="33CF60B7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prawomocna decyzja</w:t>
      </w:r>
      <w:r w:rsidRPr="00CB5F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i-IN" w:bidi="hi-IN"/>
        </w:rPr>
        <w:t xml:space="preserve">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o pozwoleniu na budowę lub skuteczne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- 1 egz.,</w:t>
      </w:r>
    </w:p>
    <w:p w14:paraId="35BE1BD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projekty niezbędne do prawidłowego wykonania przedmiotu zamówienia - 3 egz.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dla Zamawiającego + egzemplarze niezbędne do złożenia wniosku o wydanie decyzji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pozwoleniu na budowę lub dokonania zgłoszenia,</w:t>
      </w:r>
    </w:p>
    <w:p w14:paraId="593E7B9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projekt stałej organizacji ruchu - 3 egz.</w:t>
      </w:r>
    </w:p>
    <w:p w14:paraId="4D17449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projekty branżowe – po 3 egz. z każdej branży,</w:t>
      </w:r>
    </w:p>
    <w:p w14:paraId="10AE2ED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szczegółowe specyfikacje techniczne wykonania robót - 4 egz.</w:t>
      </w:r>
    </w:p>
    <w:p w14:paraId="0546CDF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przedmiar robót - 2 egz.,</w:t>
      </w:r>
    </w:p>
    <w:p w14:paraId="0859100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kosztorys inwestorski - 2 egz.,</w:t>
      </w:r>
    </w:p>
    <w:p w14:paraId="5BC850A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− sporządzenie informacji dotyczącej bezpieczeństwa i ochrony zdrowia, w przypadku gdy jej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opracowanie jest wymagane na podstawie odrębnych przepisów - ilość egzemplarzy zależna od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ilości projektów,</w:t>
      </w:r>
    </w:p>
    <w:p w14:paraId="2ECA0EE6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sporządzenie operatu wodno – prawnego – w przypadku konieczności jego wykonania - 2 egz.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2) Dokumentacja w formie elektronicznej dostarczana Zamawiającemu musi być zapisana na płycie CD/DVD zawierającej cyfrowy zapis dokumentacji projektowej:</w:t>
      </w:r>
    </w:p>
    <w:p w14:paraId="18AA624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rysunki w formacie dxf oraz pdf,</w:t>
      </w:r>
    </w:p>
    <w:p w14:paraId="5B89E82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tekst w formacie doc (Ms Word) oraz pdf,</w:t>
      </w:r>
    </w:p>
    <w:p w14:paraId="549C2B9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przedmiar robót i kosztorys inwestorski w formacie xls lub xlsx (Ms Excel) oraz pdf.</w:t>
      </w:r>
    </w:p>
    <w:p w14:paraId="0641DAC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zeskanowane decyzje w formacie pdf.</w:t>
      </w:r>
    </w:p>
    <w:p w14:paraId="27732611" w14:textId="256E1EF8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3) Wykonawca ma obowiązek w okresie gwarancji, do:</w:t>
      </w:r>
    </w:p>
    <w:p w14:paraId="078813E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usuwania w toku realizacji robót budowlanych wad dokumentacji projektowej oraz uzupełniania brakujących szczegółów dokumentacji w przypadku jej niekompletności,</w:t>
      </w:r>
    </w:p>
    <w:p w14:paraId="0A6F269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udzielania wyjaśnień i odpowiedzi na pytania Wykonawców zadane na etapie postępowań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udzielenie zamówienia na roboty budowlane w zakresie opracowanych dokumentacji projektowych,</w:t>
      </w:r>
    </w:p>
    <w:p w14:paraId="6528E4EB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wyjaśniania wykonawcy robót budowlanych wątpliwości powstałych w toku realizacji tych robót,</w:t>
      </w:r>
    </w:p>
    <w:p w14:paraId="6CE2F8B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udziału w naradach technicznych, przyjmując, że liczba pobytów projektantów na budowie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wynikać będzie z uzasadnionych potrzeb określonych każdorazowo przez Zamawiającego lub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występującego w jego imieniu inspektora nadzoru (zakładamy do 3 spotkań w okresie realizacji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robót budowlanych),</w:t>
      </w:r>
    </w:p>
    <w:p w14:paraId="5A6B78A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00EDFE" w14:textId="56CF581C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8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Wykonawca ma obowiązek sprawowania nadzoru autorskiego w trakcie wykonywania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robót budowlanych realizowanych w oparciu o sporządzoną dokumentację. W ramach nadzoru autorskiego Wykonawca zobowiązany będzie do uzgadniania możliwości wprowadzenia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rozwiązań zamiennych w stosunku do przewidzianych w projekcie, zgłoszonych przez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kierownika budowy lub inspektora nadzoru inwestorskiego. Wynagrodzenie z tytułu pełnienia nadzoru autorskiego należy zawrzeć w cenie oferty.</w:t>
      </w:r>
    </w:p>
    <w:p w14:paraId="06B71A1F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971B981" w14:textId="6117A73A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Wykonawca ponosi pełną odpowiedzialność za skutki braku lub mylnego rozpoznania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warunków realizacji zamówienia. Zamawiający wymaga, aby Wykonawca zapoznał się ze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stanem faktycznym terenu objętego zamówieniem, przed wykonaniem wyceny dokumentacji projektowej.</w:t>
      </w:r>
    </w:p>
    <w:p w14:paraId="5AE66413" w14:textId="2A716A5D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Zamawiający wymaga, aby droga i związane z nią urządzenia budowlane oraz ich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usytuowanie umożliwiały korzystanie przez osoby niepełnosprawne, w szczególności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poruszające się na wózkach inwalidzkich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(jeśli dotyczy). </w:t>
      </w:r>
    </w:p>
    <w:p w14:paraId="00EDDFCE" w14:textId="77777777" w:rsidR="00DB7118" w:rsidRPr="00CB5F18" w:rsidRDefault="00DB7118" w:rsidP="00CB5F18"/>
    <w:sectPr w:rsidR="00DB7118" w:rsidRPr="00CB5F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286D" w14:textId="77777777" w:rsidR="004761E9" w:rsidRDefault="004761E9">
      <w:pPr>
        <w:spacing w:after="0"/>
      </w:pPr>
      <w:r>
        <w:separator/>
      </w:r>
    </w:p>
  </w:endnote>
  <w:endnote w:type="continuationSeparator" w:id="0">
    <w:p w14:paraId="570958C7" w14:textId="77777777" w:rsidR="004761E9" w:rsidRDefault="004761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EC4C" w14:textId="77777777" w:rsidR="00A80C5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AE2833" w14:textId="77777777" w:rsidR="00A80C50" w:rsidRDefault="00A8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27FB" w14:textId="77777777" w:rsidR="004761E9" w:rsidRDefault="004761E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B1474E" w14:textId="77777777" w:rsidR="004761E9" w:rsidRDefault="004761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5112" w14:textId="77777777" w:rsidR="00A80C5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8ABB22" wp14:editId="4539EAE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325341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90714A7" w14:textId="77777777" w:rsidR="00A80C5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FB020D6" w14:textId="77777777" w:rsidR="00A80C50" w:rsidRDefault="00A80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EAD"/>
    <w:multiLevelType w:val="hybridMultilevel"/>
    <w:tmpl w:val="F4483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7489"/>
    <w:multiLevelType w:val="multilevel"/>
    <w:tmpl w:val="0374B902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651F1"/>
    <w:multiLevelType w:val="multilevel"/>
    <w:tmpl w:val="ADDECE76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EC23277"/>
    <w:multiLevelType w:val="multilevel"/>
    <w:tmpl w:val="A226F6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366825"/>
    <w:multiLevelType w:val="multilevel"/>
    <w:tmpl w:val="679A054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34038A"/>
    <w:multiLevelType w:val="multilevel"/>
    <w:tmpl w:val="FC70F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44586">
    <w:abstractNumId w:val="5"/>
  </w:num>
  <w:num w:numId="2" w16cid:durableId="306981190">
    <w:abstractNumId w:val="5"/>
    <w:lvlOverride w:ilvl="0">
      <w:startOverride w:val="1"/>
    </w:lvlOverride>
  </w:num>
  <w:num w:numId="3" w16cid:durableId="446125602">
    <w:abstractNumId w:val="1"/>
  </w:num>
  <w:num w:numId="4" w16cid:durableId="831718550">
    <w:abstractNumId w:val="1"/>
    <w:lvlOverride w:ilvl="0">
      <w:startOverride w:val="1"/>
    </w:lvlOverride>
  </w:num>
  <w:num w:numId="5" w16cid:durableId="551962021">
    <w:abstractNumId w:val="2"/>
  </w:num>
  <w:num w:numId="6" w16cid:durableId="1393232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874463294">
    <w:abstractNumId w:val="4"/>
  </w:num>
  <w:num w:numId="8" w16cid:durableId="262152559">
    <w:abstractNumId w:val="3"/>
  </w:num>
  <w:num w:numId="9" w16cid:durableId="75648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18"/>
    <w:rsid w:val="000872E2"/>
    <w:rsid w:val="000910A0"/>
    <w:rsid w:val="000A61A1"/>
    <w:rsid w:val="00117623"/>
    <w:rsid w:val="001542AB"/>
    <w:rsid w:val="001A7737"/>
    <w:rsid w:val="003F2DE1"/>
    <w:rsid w:val="00447C1D"/>
    <w:rsid w:val="004761E9"/>
    <w:rsid w:val="00503E6E"/>
    <w:rsid w:val="006F4A01"/>
    <w:rsid w:val="007B7B9A"/>
    <w:rsid w:val="0085220F"/>
    <w:rsid w:val="008577D1"/>
    <w:rsid w:val="00A24104"/>
    <w:rsid w:val="00A80C50"/>
    <w:rsid w:val="00C1559D"/>
    <w:rsid w:val="00C60B66"/>
    <w:rsid w:val="00CB5F18"/>
    <w:rsid w:val="00D34066"/>
    <w:rsid w:val="00D46C7F"/>
    <w:rsid w:val="00DB7118"/>
    <w:rsid w:val="00E11ED9"/>
    <w:rsid w:val="00F7727E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F21"/>
  <w15:docId w15:val="{477C81BB-02FA-44C3-A4CD-7936FD8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7</cp:revision>
  <cp:lastPrinted>2024-02-06T08:24:00Z</cp:lastPrinted>
  <dcterms:created xsi:type="dcterms:W3CDTF">2024-02-07T10:46:00Z</dcterms:created>
  <dcterms:modified xsi:type="dcterms:W3CDTF">2024-02-09T07:54:00Z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